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29" w:rsidRDefault="00541229" w:rsidP="00967F18"/>
    <w:p w:rsidR="00DE7648" w:rsidRDefault="00DE7648" w:rsidP="00967F18"/>
    <w:p w:rsidR="0026765A" w:rsidRDefault="00F0781C" w:rsidP="00967F18">
      <w:r>
        <w:t>An die</w:t>
      </w:r>
    </w:p>
    <w:p w:rsidR="00F0781C" w:rsidRDefault="00F0781C" w:rsidP="00967F18">
      <w:r>
        <w:t>Presse</w:t>
      </w:r>
    </w:p>
    <w:p w:rsidR="0026765A" w:rsidRDefault="0026765A" w:rsidP="00967F18"/>
    <w:p w:rsidR="00F0781C" w:rsidRDefault="00F0781C" w:rsidP="00967F18"/>
    <w:p w:rsidR="000C1598" w:rsidRDefault="000C1598" w:rsidP="00967F18"/>
    <w:p w:rsidR="0026765A" w:rsidRDefault="00EC0186" w:rsidP="00E4407D">
      <w:pPr>
        <w:tabs>
          <w:tab w:val="left" w:pos="7694"/>
        </w:tabs>
        <w:ind w:right="-1985"/>
      </w:pPr>
      <w:r>
        <w:tab/>
      </w:r>
      <w:r w:rsidR="0026765A">
        <w:t xml:space="preserve">Köln, </w:t>
      </w:r>
      <w:r w:rsidR="00F0781C">
        <w:t xml:space="preserve">den </w:t>
      </w:r>
      <w:r w:rsidR="00797358">
        <w:t>23</w:t>
      </w:r>
      <w:r w:rsidR="00F0781C">
        <w:t>.0</w:t>
      </w:r>
      <w:r w:rsidR="00797358">
        <w:t>5</w:t>
      </w:r>
      <w:r w:rsidR="00F0781C">
        <w:t>.1</w:t>
      </w:r>
      <w:r w:rsidR="00797358">
        <w:t>9</w:t>
      </w:r>
    </w:p>
    <w:p w:rsidR="00DE7648" w:rsidRDefault="00DE7648" w:rsidP="00F0781C">
      <w:pPr>
        <w:pStyle w:val="berschrift1"/>
      </w:pPr>
    </w:p>
    <w:p w:rsidR="00DE7648" w:rsidRDefault="00DE7648" w:rsidP="00F0781C">
      <w:pPr>
        <w:pStyle w:val="berschrift1"/>
      </w:pPr>
    </w:p>
    <w:p w:rsidR="00F0781C" w:rsidRDefault="00A03F37" w:rsidP="00F0781C">
      <w:pPr>
        <w:pStyle w:val="berschrift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97.9pt;margin-top:532.8pt;width:21.6pt;height:259.2pt;z-index:251661312;mso-position-horizontal:absolute;mso-position-horizontal-relative:text;mso-position-vertical:absolute;mso-position-vertical-relative:page" o:allowincell="f" stroked="f">
            <v:textbox style="layout-flow:vertical;mso-layout-flow-alt:bottom-to-top;mso-next-textbox:#_x0000_s1029">
              <w:txbxContent>
                <w:p w:rsidR="007A4F8D" w:rsidRDefault="007A4F8D" w:rsidP="00F0781C">
                  <w:pPr>
                    <w:rPr>
                      <w:sz w:val="14"/>
                    </w:rPr>
                  </w:pPr>
                </w:p>
              </w:txbxContent>
            </v:textbox>
            <w10:wrap anchory="page"/>
          </v:shape>
        </w:pict>
      </w:r>
      <w:r w:rsidR="00F0781C">
        <w:t>PRESSEMITTEILUNG</w:t>
      </w:r>
    </w:p>
    <w:p w:rsidR="00F0781C" w:rsidRPr="00E129DE" w:rsidRDefault="00F0781C" w:rsidP="00F0781C">
      <w:pPr>
        <w:rPr>
          <w:rFonts w:cs="Arial"/>
          <w:szCs w:val="22"/>
        </w:rPr>
      </w:pPr>
    </w:p>
    <w:p w:rsidR="00F0781C" w:rsidRPr="00E129DE" w:rsidRDefault="00F0781C" w:rsidP="00F0781C">
      <w:pPr>
        <w:rPr>
          <w:rFonts w:cs="Arial"/>
          <w:szCs w:val="22"/>
        </w:rPr>
      </w:pPr>
    </w:p>
    <w:p w:rsidR="00F0781C" w:rsidRPr="000A6894" w:rsidRDefault="00F0781C" w:rsidP="00F0781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BVD </w:t>
      </w:r>
      <w:r w:rsidRPr="000A6894">
        <w:rPr>
          <w:sz w:val="24"/>
          <w:szCs w:val="24"/>
          <w:u w:val="single"/>
        </w:rPr>
        <w:t>Bundesverband Dentalhandel e. V.</w:t>
      </w:r>
      <w:r>
        <w:rPr>
          <w:sz w:val="24"/>
          <w:szCs w:val="24"/>
          <w:u w:val="single"/>
        </w:rPr>
        <w:t>:</w:t>
      </w:r>
    </w:p>
    <w:p w:rsidR="00F0781C" w:rsidRDefault="00F0781C" w:rsidP="00F0781C">
      <w:pPr>
        <w:pStyle w:val="Kopfzeile"/>
        <w:tabs>
          <w:tab w:val="left" w:pos="708"/>
        </w:tabs>
      </w:pPr>
    </w:p>
    <w:p w:rsidR="00F0781C" w:rsidRDefault="007A4F8D" w:rsidP="00F0781C">
      <w:pPr>
        <w:pStyle w:val="berschrift2"/>
        <w:rPr>
          <w:b/>
          <w:sz w:val="28"/>
          <w:u w:val="none"/>
        </w:rPr>
      </w:pPr>
      <w:r>
        <w:rPr>
          <w:b/>
          <w:sz w:val="28"/>
          <w:u w:val="none"/>
        </w:rPr>
        <w:t>Stefan Heine neuer Vizepräsident</w:t>
      </w:r>
    </w:p>
    <w:p w:rsidR="00F0781C" w:rsidRDefault="00F0781C" w:rsidP="00F0781C"/>
    <w:p w:rsidR="007A4F8D" w:rsidRDefault="007A4F8D" w:rsidP="00F0781C">
      <w:pPr>
        <w:tabs>
          <w:tab w:val="right" w:pos="8505"/>
        </w:tabs>
      </w:pPr>
      <w:r>
        <w:t>Stefan Heine</w:t>
      </w:r>
      <w:r w:rsidR="007475BD">
        <w:t xml:space="preserve">, Geschäftsführer von Henry Schein Dental Deutschland, </w:t>
      </w:r>
      <w:r>
        <w:t>ist am 19. Mai einstimmig zum Vizepräsidenten des BVD gewählt worden. Damit tritt er die Nachfolge von Andreas Meldau an</w:t>
      </w:r>
      <w:r w:rsidR="00147646">
        <w:t>. Meldau ist</w:t>
      </w:r>
      <w:r>
        <w:t xml:space="preserve"> seit Ende April Vizepräsident des europäischen Dachverbandes ADDE. </w:t>
      </w:r>
      <w:r w:rsidR="00147646">
        <w:t xml:space="preserve">Er </w:t>
      </w:r>
      <w:r w:rsidR="002F296B">
        <w:t xml:space="preserve">wurde in den Vorstand des BVD kooptiert. </w:t>
      </w:r>
    </w:p>
    <w:p w:rsidR="002F296B" w:rsidRDefault="002F296B" w:rsidP="00F0781C">
      <w:pPr>
        <w:tabs>
          <w:tab w:val="right" w:pos="8505"/>
        </w:tabs>
      </w:pPr>
    </w:p>
    <w:p w:rsidR="00147646" w:rsidRDefault="00147646" w:rsidP="00147646">
      <w:pPr>
        <w:tabs>
          <w:tab w:val="right" w:pos="8505"/>
        </w:tabs>
      </w:pPr>
      <w:r>
        <w:t>Präsident Lutz Müller begrüßte die damit verbundene Kontinuität der Vorstandsarbeit: „Ich freue mich auf die Zusammenarbeit mit dem neuen Vizepräsidenten Stefan Heine. Und mit der Kooptation von Andreas Meldau ist der direkte Austausch zwischen BVD und ADDE sicher gestellt.“</w:t>
      </w:r>
    </w:p>
    <w:p w:rsidR="00147646" w:rsidRDefault="00147646" w:rsidP="00147646">
      <w:pPr>
        <w:tabs>
          <w:tab w:val="right" w:pos="8505"/>
        </w:tabs>
      </w:pPr>
    </w:p>
    <w:p w:rsidR="007A2E96" w:rsidRDefault="007A2E96" w:rsidP="00F0781C">
      <w:pPr>
        <w:tabs>
          <w:tab w:val="right" w:pos="8505"/>
        </w:tabs>
      </w:pPr>
      <w:r>
        <w:t>Stefan Heine dankte für das Vertrauen und bestätigte: „Ich halte die Arbeit des BVD für außerordentlich wichtig und werde meine neuen Aufgaben zum Nutzen aller Mitglieder übernehmen.“</w:t>
      </w:r>
    </w:p>
    <w:p w:rsidR="007A2E96" w:rsidRDefault="007A2E96" w:rsidP="00F0781C">
      <w:pPr>
        <w:tabs>
          <w:tab w:val="right" w:pos="8505"/>
        </w:tabs>
      </w:pPr>
    </w:p>
    <w:p w:rsidR="002F296B" w:rsidRDefault="002F296B" w:rsidP="00F0781C">
      <w:pPr>
        <w:tabs>
          <w:tab w:val="right" w:pos="8505"/>
        </w:tabs>
      </w:pPr>
      <w:r>
        <w:t xml:space="preserve">Damit der Vorstand nach dem Rücktritt von Uwe Jerathe wieder komplett ist, steht Anfang Juli Peter Berger, Prokurist der Pluradent, zur Wahl. </w:t>
      </w:r>
      <w:r w:rsidR="007A2E96">
        <w:t>Berger wurde ebenfalls in den Vorstand kooptiert.</w:t>
      </w:r>
    </w:p>
    <w:p w:rsidR="007A2E96" w:rsidRDefault="007A2E96" w:rsidP="00F0781C">
      <w:pPr>
        <w:tabs>
          <w:tab w:val="right" w:pos="8505"/>
        </w:tabs>
      </w:pPr>
    </w:p>
    <w:p w:rsidR="007A2E96" w:rsidRDefault="00E63D2A" w:rsidP="00F0781C">
      <w:pPr>
        <w:tabs>
          <w:tab w:val="right" w:pos="8505"/>
        </w:tabs>
      </w:pPr>
      <w:r>
        <w:t xml:space="preserve">Am Montag wurden im Rahmen der Fortbildungstage die Absolventen des Studienganges Dentalbetriebswirt/-in WB </w:t>
      </w:r>
      <w:r w:rsidR="00147646">
        <w:t xml:space="preserve">SRH Hamm </w:t>
      </w:r>
      <w:r>
        <w:t>geehrt, die ihre Abschlussprüfungen erfolgreich bestanden haben.</w:t>
      </w:r>
    </w:p>
    <w:p w:rsidR="00F0781C" w:rsidRDefault="00F0781C" w:rsidP="00F0781C">
      <w:pPr>
        <w:tabs>
          <w:tab w:val="right" w:pos="8505"/>
        </w:tabs>
      </w:pPr>
    </w:p>
    <w:p w:rsidR="00F0781C" w:rsidRDefault="00F0781C" w:rsidP="00F0781C"/>
    <w:p w:rsidR="000C1598" w:rsidRDefault="0085314B" w:rsidP="00F0781C">
      <w:r>
        <w:t xml:space="preserve">Anlage </w:t>
      </w:r>
      <w:r w:rsidR="00E63D2A">
        <w:t xml:space="preserve">1: </w:t>
      </w:r>
      <w:r>
        <w:t>Foto Vorstand</w:t>
      </w:r>
    </w:p>
    <w:p w:rsidR="00F0781C" w:rsidRDefault="00F0781C" w:rsidP="00F0781C">
      <w:r>
        <w:t>(v.l.n.r.:</w:t>
      </w:r>
      <w:r w:rsidR="00DE7648" w:rsidRPr="00DE7648">
        <w:t xml:space="preserve"> </w:t>
      </w:r>
      <w:r w:rsidR="00B8418E">
        <w:t xml:space="preserve">Andreas Meldau, Peter Berger, Stefan Heine, </w:t>
      </w:r>
      <w:r>
        <w:t>Lutz Müller)</w:t>
      </w:r>
    </w:p>
    <w:p w:rsidR="00F0781C" w:rsidRDefault="00F0781C" w:rsidP="00F0781C"/>
    <w:p w:rsidR="00E63D2A" w:rsidRDefault="00E63D2A" w:rsidP="00F0781C">
      <w:r>
        <w:t>Anlage 2: Absolventen Studiengang Dentalbetrieb</w:t>
      </w:r>
      <w:r w:rsidR="00B8418E">
        <w:t>s</w:t>
      </w:r>
      <w:r>
        <w:t>wirt/-in</w:t>
      </w:r>
    </w:p>
    <w:p w:rsidR="00E63D2A" w:rsidRDefault="00E63D2A" w:rsidP="00F0781C"/>
    <w:p w:rsidR="00F0781C" w:rsidRDefault="00F0781C" w:rsidP="00F0781C">
      <w:r>
        <w:t>Belegexemplar erbeten</w:t>
      </w:r>
    </w:p>
    <w:p w:rsidR="008A154B" w:rsidRDefault="00F0781C" w:rsidP="00967F18">
      <w:r>
        <w:rPr>
          <w:rFonts w:cs="Arial"/>
          <w:szCs w:val="22"/>
        </w:rPr>
        <w:t>V.i.S.d.P.: BVD-</w:t>
      </w:r>
      <w:r w:rsidRPr="00204655">
        <w:rPr>
          <w:rFonts w:cs="Arial"/>
          <w:szCs w:val="22"/>
        </w:rPr>
        <w:t>Pressestelle</w:t>
      </w:r>
      <w:r w:rsidR="00A03F37" w:rsidRPr="00A03F37">
        <w:rPr>
          <w:noProof/>
          <w:sz w:val="24"/>
        </w:rPr>
        <w:pict>
          <v:shape id="_x0000_s1028" type="#_x0000_t202" style="position:absolute;margin-left:483.5pt;margin-top:554.4pt;width:21.6pt;height:194.4pt;z-index:251660288;mso-position-horizontal-relative:text;mso-position-vertical-relative:page" o:allowincell="f" stroked="f">
            <v:textbox style="layout-flow:vertical;mso-layout-flow-alt:bottom-to-top;mso-next-textbox:#_x0000_s1028">
              <w:txbxContent>
                <w:p w:rsidR="007A4F8D" w:rsidRDefault="007A4F8D" w:rsidP="00F0781C">
                  <w:pPr>
                    <w:rPr>
                      <w:sz w:val="14"/>
                    </w:rPr>
                  </w:pPr>
                </w:p>
              </w:txbxContent>
            </v:textbox>
            <w10:wrap anchory="page"/>
          </v:shape>
        </w:pict>
      </w:r>
      <w:r w:rsidR="00A03F37">
        <w:rPr>
          <w:noProof/>
        </w:rPr>
        <w:pict>
          <v:shape id="_x0000_s1026" type="#_x0000_t202" style="position:absolute;margin-left:483.5pt;margin-top:554.4pt;width:21.6pt;height:194.4pt;z-index:251657728;mso-position-horizontal-relative:text;mso-position-vertical-relative:page" o:allowincell="f" stroked="f">
            <v:textbox style="layout-flow:vertical;mso-layout-flow-alt:bottom-to-top;mso-next-textbox:#_x0000_s1026">
              <w:txbxContent>
                <w:p w:rsidR="007A4F8D" w:rsidRDefault="00A03F37">
                  <w:pPr>
                    <w:rPr>
                      <w:sz w:val="14"/>
                    </w:rPr>
                  </w:pPr>
                  <w:fldSimple w:instr=" FILENAME \p \* MERGEFORMAT ">
                    <w:r w:rsidR="007A4F8D" w:rsidRPr="00F0781C">
                      <w:rPr>
                        <w:noProof/>
                        <w:sz w:val="14"/>
                      </w:rPr>
                      <w:t>Dokument1</w:t>
                    </w:r>
                  </w:fldSimple>
                </w:p>
              </w:txbxContent>
            </v:textbox>
            <w10:wrap anchory="page"/>
          </v:shape>
        </w:pict>
      </w:r>
    </w:p>
    <w:sectPr w:rsidR="008A154B" w:rsidSect="00853BF1">
      <w:headerReference w:type="default" r:id="rId6"/>
      <w:headerReference w:type="first" r:id="rId7"/>
      <w:pgSz w:w="11907" w:h="16840" w:code="9"/>
      <w:pgMar w:top="-2835" w:right="2268" w:bottom="1418" w:left="1418" w:header="567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F8D" w:rsidRDefault="007A4F8D">
      <w:r>
        <w:separator/>
      </w:r>
    </w:p>
  </w:endnote>
  <w:endnote w:type="continuationSeparator" w:id="0">
    <w:p w:rsidR="007A4F8D" w:rsidRDefault="007A4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F8D" w:rsidRDefault="007A4F8D">
      <w:r>
        <w:separator/>
      </w:r>
    </w:p>
  </w:footnote>
  <w:footnote w:type="continuationSeparator" w:id="0">
    <w:p w:rsidR="007A4F8D" w:rsidRDefault="007A4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8D" w:rsidRDefault="00A03F37">
    <w:pPr>
      <w:pStyle w:val="Kopfzeile"/>
      <w:tabs>
        <w:tab w:val="clear" w:pos="4536"/>
        <w:tab w:val="clear" w:pos="9072"/>
        <w:tab w:val="center" w:pos="4678"/>
        <w:tab w:val="right" w:pos="9356"/>
      </w:tabs>
    </w:pPr>
    <w:r>
      <w:rPr>
        <w:noProof/>
      </w:rPr>
      <w:pict>
        <v:rect id="_x0000_s2062" style="position:absolute;margin-left:380.15pt;margin-top:100.75pt;width:111.05pt;height:96.65pt;z-index:251670016" stroked="f"/>
      </w:pict>
    </w:r>
    <w:r w:rsidR="007A4F8D" w:rsidRPr="00853BF1"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56863" cy="2926080"/>
          <wp:effectExtent l="0" t="0" r="0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Adresse_BVD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63" cy="2923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rect id="_x0000_s2049" style="position:absolute;margin-left:288.4pt;margin-top:49pt;width:26.65pt;height:18.25pt;z-index:251657728;mso-position-horizontal-relative:page;mso-position-vertical-relative:page" o:allowincell="f" filled="f" stroked="f" strokecolor="blue">
          <v:textbox inset="1pt,1pt,1pt,1pt">
            <w:txbxContent>
              <w:p w:rsidR="007A4F8D" w:rsidRDefault="007A4F8D">
                <w:pPr>
                  <w:jc w:val="center"/>
                </w:pPr>
                <w:r>
                  <w:t xml:space="preserve">- </w:t>
                </w:r>
                <w:r w:rsidR="00A03F37">
                  <w:rPr>
                    <w:rStyle w:val="Seitenzahl"/>
                  </w:rPr>
                  <w:fldChar w:fldCharType="begin"/>
                </w:r>
                <w:r>
                  <w:rPr>
                    <w:rStyle w:val="Seitenzahl"/>
                  </w:rPr>
                  <w:instrText xml:space="preserve"> PAGE </w:instrText>
                </w:r>
                <w:r w:rsidR="00A03F37">
                  <w:rPr>
                    <w:rStyle w:val="Seitenzahl"/>
                  </w:rPr>
                  <w:fldChar w:fldCharType="separate"/>
                </w:r>
                <w:r w:rsidR="00147646">
                  <w:rPr>
                    <w:rStyle w:val="Seitenzahl"/>
                    <w:noProof/>
                  </w:rPr>
                  <w:t>2</w:t>
                </w:r>
                <w:r w:rsidR="00A03F37">
                  <w:rPr>
                    <w:rStyle w:val="Seitenzahl"/>
                  </w:rPr>
                  <w:fldChar w:fldCharType="end"/>
                </w:r>
                <w:r>
                  <w:rPr>
                    <w:rStyle w:val="Seitenzahl"/>
                  </w:rPr>
                  <w:t xml:space="preserve"> - 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F8D" w:rsidRDefault="00A03F37">
    <w:pPr>
      <w:pStyle w:val="Kopfzeile"/>
      <w:jc w:val="center"/>
    </w:pPr>
    <w:r w:rsidRPr="00A03F37">
      <w:rPr>
        <w:noProof/>
        <w:color w:val="34286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11.35pt;margin-top:425.25pt;width:11.35pt;height:0;flip:x;z-index:251666944;mso-position-horizontal-relative:page;mso-position-vertical-relative:page" o:connectortype="straight" strokecolor="#342868" strokeweight=".5pt">
          <w10:wrap anchorx="page" anchory="page"/>
        </v:shape>
      </w:pict>
    </w:r>
    <w:r w:rsidRPr="00A03F37">
      <w:rPr>
        <w:noProof/>
        <w:color w:val="342868"/>
      </w:rPr>
      <w:pict>
        <v:shape id="_x0000_s2058" type="#_x0000_t32" style="position:absolute;left:0;text-align:left;margin-left:11.35pt;margin-top:567pt;width:5.65pt;height:0;flip:x;z-index:251665920;mso-position-horizontal-relative:page;mso-position-vertical-relative:page" o:connectortype="straight" strokecolor="#342868" strokeweight=".5pt">
          <w10:wrap anchorx="page" anchory="page"/>
        </v:shape>
      </w:pict>
    </w:r>
    <w:r w:rsidRPr="00A03F37">
      <w:rPr>
        <w:noProof/>
        <w:color w:val="342868"/>
      </w:rPr>
      <w:pict>
        <v:shape id="_x0000_s2057" type="#_x0000_t32" style="position:absolute;left:0;text-align:left;margin-left:11.35pt;margin-top:286.35pt;width:5.65pt;height:0;flip:x;z-index:251664896;mso-position-horizontal-relative:page;mso-position-vertical-relative:page" o:connectortype="straight" strokecolor="#342868" strokeweight=".5pt">
          <w10:wrap anchorx="page" anchory="page"/>
        </v:shape>
      </w:pict>
    </w:r>
    <w:r w:rsidR="007A4F8D" w:rsidRPr="005E4AE4">
      <w:rPr>
        <w:noProof/>
        <w:color w:val="342868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-900431</wp:posOffset>
          </wp:positionH>
          <wp:positionV relativeFrom="paragraph">
            <wp:posOffset>-360046</wp:posOffset>
          </wp:positionV>
          <wp:extent cx="7556863" cy="2923349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Adresse_BVD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63" cy="29233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3F37">
      <w:rPr>
        <w:noProof/>
        <w:color w:val="34286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483.5pt;margin-top:554.4pt;width:21.6pt;height:194.4pt;z-index:251662848;mso-position-horizontal-relative:text;mso-position-vertical-relative:page" o:allowincell="f" stroked="f">
          <v:textbox style="layout-flow:vertical;mso-layout-flow-alt:bottom-to-top;mso-next-textbox:#_x0000_s2054">
            <w:txbxContent>
              <w:p w:rsidR="007A4F8D" w:rsidRDefault="00A03F37" w:rsidP="006E6F84">
                <w:pPr>
                  <w:rPr>
                    <w:sz w:val="14"/>
                  </w:rPr>
                </w:pPr>
                <w:fldSimple w:instr=" FILENAME \p \* MERGEFORMAT ">
                  <w:r w:rsidR="007E755B" w:rsidRPr="007E755B">
                    <w:rPr>
                      <w:noProof/>
                      <w:sz w:val="14"/>
                    </w:rPr>
                    <w:t>I</w:t>
                  </w:r>
                  <w:r w:rsidR="007E755B">
                    <w:rPr>
                      <w:noProof/>
                    </w:rPr>
                    <w:t>:\4 100 BVD Vorstand\4 120 Korres\Entwurf PM BVD Nachwahl 23 05 19.docx</w:t>
                  </w:r>
                </w:fldSimple>
              </w:p>
            </w:txbxContent>
          </v:textbox>
          <w10:wrap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>
      <o:colormenu v:ext="edit" strokecolor="#342868"/>
    </o:shapedefaults>
    <o:shapelayout v:ext="edit">
      <o:idmap v:ext="edit" data="2"/>
      <o:rules v:ext="edit">
        <o:r id="V:Rule4" type="connector" idref="#_x0000_s2059"/>
        <o:r id="V:Rule5" type="connector" idref="#_x0000_s2058"/>
        <o:r id="V:Rule6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C4BD3"/>
    <w:rsid w:val="00064657"/>
    <w:rsid w:val="00071A42"/>
    <w:rsid w:val="000B45D5"/>
    <w:rsid w:val="000C1598"/>
    <w:rsid w:val="000C2487"/>
    <w:rsid w:val="00147646"/>
    <w:rsid w:val="00165121"/>
    <w:rsid w:val="001F63CC"/>
    <w:rsid w:val="002239FF"/>
    <w:rsid w:val="0024743B"/>
    <w:rsid w:val="0026765A"/>
    <w:rsid w:val="002A343C"/>
    <w:rsid w:val="002F296B"/>
    <w:rsid w:val="003248A4"/>
    <w:rsid w:val="003403E6"/>
    <w:rsid w:val="00350BEC"/>
    <w:rsid w:val="003B6626"/>
    <w:rsid w:val="0044345D"/>
    <w:rsid w:val="00541229"/>
    <w:rsid w:val="00561D18"/>
    <w:rsid w:val="0057595C"/>
    <w:rsid w:val="005A19CB"/>
    <w:rsid w:val="005E4AE4"/>
    <w:rsid w:val="006011E7"/>
    <w:rsid w:val="006E6F84"/>
    <w:rsid w:val="006F1481"/>
    <w:rsid w:val="0070111A"/>
    <w:rsid w:val="0071573C"/>
    <w:rsid w:val="007475BD"/>
    <w:rsid w:val="00760451"/>
    <w:rsid w:val="00797358"/>
    <w:rsid w:val="007A2E96"/>
    <w:rsid w:val="007A4F8D"/>
    <w:rsid w:val="007A56A3"/>
    <w:rsid w:val="007B472C"/>
    <w:rsid w:val="007C4BD3"/>
    <w:rsid w:val="007E755B"/>
    <w:rsid w:val="0085314B"/>
    <w:rsid w:val="00853BF1"/>
    <w:rsid w:val="00856180"/>
    <w:rsid w:val="0085799F"/>
    <w:rsid w:val="00861B53"/>
    <w:rsid w:val="00893CF2"/>
    <w:rsid w:val="008A154B"/>
    <w:rsid w:val="00967F18"/>
    <w:rsid w:val="00A00DA8"/>
    <w:rsid w:val="00A03F37"/>
    <w:rsid w:val="00B6525B"/>
    <w:rsid w:val="00B8418E"/>
    <w:rsid w:val="00BB7DB3"/>
    <w:rsid w:val="00BC1C51"/>
    <w:rsid w:val="00CB1514"/>
    <w:rsid w:val="00CB70C2"/>
    <w:rsid w:val="00CD2E71"/>
    <w:rsid w:val="00CD7733"/>
    <w:rsid w:val="00D24528"/>
    <w:rsid w:val="00D24F31"/>
    <w:rsid w:val="00D85A3D"/>
    <w:rsid w:val="00DE6856"/>
    <w:rsid w:val="00DE7648"/>
    <w:rsid w:val="00E4407D"/>
    <w:rsid w:val="00E63D2A"/>
    <w:rsid w:val="00EC0186"/>
    <w:rsid w:val="00F0781C"/>
    <w:rsid w:val="00FB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o:colormenu v:ext="edit" strokecolor="#34286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F84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0781C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0781C"/>
    <w:pPr>
      <w:keepNext/>
      <w:outlineLvl w:val="1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8A15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A154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8A154B"/>
  </w:style>
  <w:style w:type="paragraph" w:styleId="Sprechblasentext">
    <w:name w:val="Balloon Text"/>
    <w:basedOn w:val="Standard"/>
    <w:semiHidden/>
    <w:rsid w:val="008A154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0781C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F0781C"/>
    <w:rPr>
      <w:rFonts w:ascii="Arial" w:hAnsi="Arial"/>
      <w:sz w:val="24"/>
      <w:u w:val="single"/>
    </w:rPr>
  </w:style>
  <w:style w:type="character" w:customStyle="1" w:styleId="KopfzeileZchn">
    <w:name w:val="Kopfzeile Zchn"/>
    <w:basedOn w:val="Absatz-Standardschriftart"/>
    <w:link w:val="Kopfzeile"/>
    <w:semiHidden/>
    <w:rsid w:val="00F0781C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BVD%20Briefkopf%202017%20All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BVD Briefkopf 2017 Allg.dotx</Template>
  <TotalTime>0</TotalTime>
  <Pages>1</Pages>
  <Words>201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IBK</Company>
  <LinksUpToDate>false</LinksUpToDate>
  <CharactersWithSpaces>1488</CharactersWithSpaces>
  <SharedDoc>false</SharedDoc>
  <HLinks>
    <vt:vector size="6" baseType="variant">
      <vt:variant>
        <vt:i4>2818124</vt:i4>
      </vt:variant>
      <vt:variant>
        <vt:i4>1250</vt:i4>
      </vt:variant>
      <vt:variant>
        <vt:i4>1025</vt:i4>
      </vt:variant>
      <vt:variant>
        <vt:i4>1</vt:i4>
      </vt:variant>
      <vt:variant>
        <vt:lpwstr>BVD_Logo Jahn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Kienle</dc:creator>
  <cp:lastModifiedBy>Marlene Schwarz</cp:lastModifiedBy>
  <cp:revision>2</cp:revision>
  <cp:lastPrinted>2019-05-23T12:09:00Z</cp:lastPrinted>
  <dcterms:created xsi:type="dcterms:W3CDTF">2019-05-23T14:52:00Z</dcterms:created>
  <dcterms:modified xsi:type="dcterms:W3CDTF">2019-05-23T14:52:00Z</dcterms:modified>
</cp:coreProperties>
</file>